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9" w:rsidRPr="00D311C9" w:rsidRDefault="00D311C9" w:rsidP="00D311C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spellStart"/>
      <w:r w:rsidRPr="00D311C9">
        <w:rPr>
          <w:rFonts w:ascii="Latha" w:eastAsia="Times New Roman" w:hAnsi="Latha" w:cs="Latha"/>
          <w:color w:val="0000FF"/>
          <w:sz w:val="28"/>
          <w:szCs w:val="28"/>
          <w:bdr w:val="none" w:sz="0" w:space="0" w:color="auto" w:frame="1"/>
        </w:rPr>
        <w:t>கற்பவை</w:t>
      </w:r>
      <w:proofErr w:type="spellEnd"/>
      <w:r w:rsidRPr="00D311C9">
        <w:rPr>
          <w:rFonts w:ascii="Segoe UI" w:eastAsia="Times New Roman" w:hAnsi="Segoe UI" w:cs="Segoe UI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0000FF"/>
          <w:sz w:val="28"/>
          <w:szCs w:val="28"/>
          <w:bdr w:val="none" w:sz="0" w:space="0" w:color="auto" w:frame="1"/>
        </w:rPr>
        <w:t>கற்றபின்</w:t>
      </w:r>
      <w:proofErr w:type="spellEnd"/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Question 1.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முதல்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பத்து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வரையுள்ள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எண்ணுப்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பெயர்களைப்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பட்டியலிட்டு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எழுதுங்கள்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;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அவற்றில்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குற்றியலுகரச்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சொற்களை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எடுத்து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எழுதுங்கள்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 xml:space="preserve">1.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 xml:space="preserve">2.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இரண்டு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3.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மூன்று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4.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நான்கு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5.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ஐந்து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6.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ஆறு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7.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ஏழு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8.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எட்டு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9.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ஒன்பது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10.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பத்து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Answer</w:t>
      </w:r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: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குற்றியலுகரச்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சொற்கள்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:</w:t>
      </w:r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1.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மென்தொடர்க்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 xml:space="preserve">2.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இரண்டு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மென்தொடர்க்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3.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மூன்று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மென்தொடர்க்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4.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நான்கு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மென்தொடர்க்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5.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ஐந்து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மென்தொடர்க்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6.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ஆறு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நெடில்தொடர்க்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8.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எட்டு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வன்தொடர்க்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9.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ஒன்ப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உயிர்த்தொடர்க்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10.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பத்து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வன்தொடர்க்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amacheer Kalvi 7th Tamil Solutions Term 1 Chapter 1.5 குற்றியலுகரம், குற்றியலிகரம்" style="width:168.25pt;height:14.1pt"/>
        </w:pict>
      </w:r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Question 2.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எண்ணுப்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பெயர்களைக்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வகையின்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அடிப்படையில்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வகைப்படுத்துக</w:t>
      </w:r>
      <w:proofErr w:type="spellEnd"/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Answer:</w:t>
      </w:r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இரண்டு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மூன்று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நான்கு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ஐந்து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ஆறு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ஏழு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எட்டு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ஒன்பது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பத்து</w:t>
      </w:r>
      <w:proofErr w:type="spellEnd"/>
    </w:p>
    <w:p w:rsidR="00D311C9" w:rsidRPr="00D311C9" w:rsidRDefault="00D311C9" w:rsidP="00D311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நெடில்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ஆறு</w:t>
      </w:r>
      <w:proofErr w:type="spellEnd"/>
    </w:p>
    <w:p w:rsidR="00D311C9" w:rsidRPr="00D311C9" w:rsidRDefault="00D311C9" w:rsidP="00D311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உயிர்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ஒன்பது</w:t>
      </w:r>
      <w:proofErr w:type="spellEnd"/>
    </w:p>
    <w:p w:rsidR="00D311C9" w:rsidRPr="00D311C9" w:rsidRDefault="00D311C9" w:rsidP="00D311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வன்தொடர்க்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எட்டு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பத்து</w:t>
      </w:r>
      <w:proofErr w:type="spellEnd"/>
    </w:p>
    <w:p w:rsidR="00D311C9" w:rsidRPr="00D311C9" w:rsidRDefault="00D311C9" w:rsidP="00D311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மென்தொடர்க்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குற்றியலுகரம்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–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ஒன்று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இரண்டு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மூன்று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நான்கு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ஐந்து</w:t>
      </w:r>
      <w:proofErr w:type="spellEnd"/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Question 3.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</w:r>
      <w:proofErr w:type="spellStart"/>
      <w:proofErr w:type="gram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எண்ணுப்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பெயர்களின்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மாத்திரை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அளவைக்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கண்டுபிடியுங்கள்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Answer:</w:t>
      </w:r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pict>
          <v:shape id="_x0000_i1026" type="#_x0000_t75" alt="Samacheer Kalvi 7th Tamil Solutions Term 1 Chapter 1.5 குற்றியலுகரம், குற்றியலிகரம்" style="width:168.25pt;height:14.1pt"/>
        </w:pict>
      </w:r>
    </w:p>
    <w:p w:rsidR="00D311C9" w:rsidRPr="00D311C9" w:rsidRDefault="00D311C9" w:rsidP="00D311C9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Question 4.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சு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டு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து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,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று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ஆகிய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குற்றியலுகரத்திதை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இறுதியாகக்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கொண்ட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ஈரெழுத்துச்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சொற்களைத்</w:t>
      </w:r>
      <w:proofErr w:type="spell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  <w:proofErr w:type="spellStart"/>
      <w:r w:rsidRPr="00D311C9">
        <w:rPr>
          <w:rFonts w:ascii="Latha" w:eastAsia="Times New Roman" w:hAnsi="Latha" w:cs="Latha"/>
          <w:color w:val="3A3A3A"/>
          <w:sz w:val="28"/>
          <w:szCs w:val="28"/>
        </w:rPr>
        <w:t>திரட்டுக</w:t>
      </w:r>
      <w:proofErr w:type="spellEnd"/>
      <w:proofErr w:type="gramStart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t>.</w:t>
      </w:r>
      <w:proofErr w:type="gramEnd"/>
      <w:r w:rsidRPr="00D311C9">
        <w:rPr>
          <w:rFonts w:ascii="Segoe UI" w:eastAsia="Times New Roman" w:hAnsi="Segoe UI" w:cs="Segoe UI"/>
          <w:color w:val="3A3A3A"/>
          <w:sz w:val="28"/>
          <w:szCs w:val="28"/>
        </w:rPr>
        <w:br/>
        <w:t>Answer:</w:t>
      </w:r>
    </w:p>
    <w:p w:rsidR="006C6D37" w:rsidRDefault="006C6D37"/>
    <w:sectPr w:rsidR="006C6D37" w:rsidSect="006C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C14"/>
    <w:multiLevelType w:val="multilevel"/>
    <w:tmpl w:val="CF8E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311C9"/>
    <w:rsid w:val="006C6D37"/>
    <w:rsid w:val="00D3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2022-06-25T04:09:00Z</dcterms:created>
  <dcterms:modified xsi:type="dcterms:W3CDTF">2022-06-25T04:14:00Z</dcterms:modified>
</cp:coreProperties>
</file>